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2A52C" w14:textId="686B2682" w:rsidR="006246DD" w:rsidRPr="001F11DB" w:rsidRDefault="006246DD" w:rsidP="006246DD">
      <w:pPr>
        <w:ind w:left="4248"/>
        <w:rPr>
          <w:rFonts w:cstheme="minorHAnsi"/>
          <w:i/>
          <w:iCs/>
          <w:sz w:val="20"/>
          <w:szCs w:val="24"/>
        </w:rPr>
      </w:pPr>
      <w:r w:rsidRPr="001F11DB">
        <w:rPr>
          <w:rFonts w:cstheme="minorHAnsi"/>
          <w:i/>
          <w:iCs/>
          <w:sz w:val="20"/>
          <w:szCs w:val="24"/>
        </w:rPr>
        <w:t xml:space="preserve">Załącznik nr </w:t>
      </w:r>
      <w:r w:rsidR="00251855">
        <w:rPr>
          <w:rFonts w:cstheme="minorHAnsi"/>
          <w:i/>
          <w:iCs/>
          <w:sz w:val="20"/>
          <w:szCs w:val="24"/>
        </w:rPr>
        <w:t>1</w:t>
      </w:r>
      <w:r w:rsidR="00185A92">
        <w:rPr>
          <w:rFonts w:cstheme="minorHAnsi"/>
          <w:i/>
          <w:iCs/>
          <w:sz w:val="20"/>
          <w:szCs w:val="24"/>
        </w:rPr>
        <w:t>1</w:t>
      </w:r>
      <w:r w:rsidRPr="001F11DB">
        <w:rPr>
          <w:rFonts w:cstheme="minorHAnsi"/>
          <w:i/>
          <w:iCs/>
          <w:sz w:val="20"/>
          <w:szCs w:val="24"/>
        </w:rPr>
        <w:t xml:space="preserve"> do Regulaminu Projektu „Praca bez barier!” </w:t>
      </w:r>
    </w:p>
    <w:p w14:paraId="05E73ABE" w14:textId="77777777" w:rsidR="006246DD" w:rsidRPr="006355EB" w:rsidRDefault="006246DD" w:rsidP="006246DD">
      <w:pPr>
        <w:rPr>
          <w:rFonts w:cstheme="minorHAnsi"/>
          <w:iCs/>
          <w:sz w:val="18"/>
        </w:rPr>
      </w:pPr>
    </w:p>
    <w:p w14:paraId="12C52F84" w14:textId="64AA8F30" w:rsidR="006246DD" w:rsidRDefault="006246DD" w:rsidP="006246DD">
      <w:pPr>
        <w:spacing w:line="360" w:lineRule="auto"/>
        <w:ind w:firstLine="708"/>
        <w:jc w:val="center"/>
        <w:rPr>
          <w:rFonts w:cstheme="minorHAnsi"/>
          <w:b/>
          <w:iCs/>
          <w:sz w:val="28"/>
          <w:szCs w:val="28"/>
        </w:rPr>
      </w:pPr>
      <w:r w:rsidRPr="006355EB">
        <w:rPr>
          <w:rFonts w:cstheme="minorHAnsi"/>
          <w:b/>
          <w:iCs/>
          <w:sz w:val="28"/>
          <w:szCs w:val="28"/>
        </w:rPr>
        <w:t>Oświadczenie o zamieszkiwaniu na terenach wiejskich</w:t>
      </w:r>
      <w:r w:rsidR="001F11DB" w:rsidRPr="006355EB">
        <w:rPr>
          <w:rFonts w:cstheme="minorHAnsi"/>
          <w:b/>
          <w:iCs/>
          <w:sz w:val="28"/>
          <w:szCs w:val="28"/>
        </w:rPr>
        <w:br/>
      </w:r>
      <w:r w:rsidRPr="006355EB">
        <w:rPr>
          <w:rFonts w:cstheme="minorHAnsi"/>
          <w:b/>
          <w:iCs/>
          <w:sz w:val="28"/>
          <w:szCs w:val="28"/>
        </w:rPr>
        <w:t xml:space="preserve"> województwa lubelskiego</w:t>
      </w:r>
    </w:p>
    <w:p w14:paraId="7E440697" w14:textId="77777777" w:rsidR="006355EB" w:rsidRPr="006355EB" w:rsidRDefault="006355EB" w:rsidP="006246DD">
      <w:pPr>
        <w:spacing w:line="360" w:lineRule="auto"/>
        <w:ind w:firstLine="708"/>
        <w:jc w:val="center"/>
        <w:rPr>
          <w:rFonts w:cstheme="minorHAnsi"/>
          <w:iCs/>
          <w:sz w:val="28"/>
          <w:szCs w:val="28"/>
        </w:rPr>
      </w:pPr>
    </w:p>
    <w:p w14:paraId="31BCA00A" w14:textId="4A687450" w:rsidR="006246DD" w:rsidRPr="006246DD" w:rsidRDefault="006246DD" w:rsidP="006355EB">
      <w:pPr>
        <w:spacing w:line="360" w:lineRule="auto"/>
        <w:ind w:firstLine="708"/>
        <w:jc w:val="both"/>
        <w:rPr>
          <w:rFonts w:cstheme="minorHAnsi"/>
        </w:rPr>
      </w:pPr>
      <w:r w:rsidRPr="006246DD">
        <w:rPr>
          <w:rFonts w:cstheme="minorHAnsi"/>
        </w:rPr>
        <w:t xml:space="preserve">Oświadczam, że zamieszkuję na terenie wiejskim tj. terenie słabo zaludnionym zgodnie </w:t>
      </w:r>
      <w:r w:rsidRPr="006246DD">
        <w:rPr>
          <w:rFonts w:cstheme="minorHAnsi"/>
        </w:rPr>
        <w:br/>
        <w:t>z klasyfikacją terenów</w:t>
      </w:r>
      <w:r w:rsidR="001F11DB">
        <w:rPr>
          <w:rStyle w:val="Odwoanieprzypisudolnego"/>
          <w:rFonts w:cstheme="minorHAnsi"/>
        </w:rPr>
        <w:footnoteReference w:id="1"/>
      </w:r>
    </w:p>
    <w:tbl>
      <w:tblPr>
        <w:tblStyle w:val="Tabela-Siatka"/>
        <w:tblW w:w="9747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1"/>
        <w:gridCol w:w="7356"/>
      </w:tblGrid>
      <w:tr w:rsidR="006246DD" w:rsidRPr="006246DD" w14:paraId="31D99366" w14:textId="77777777" w:rsidTr="00D81D8D">
        <w:trPr>
          <w:jc w:val="center"/>
        </w:trPr>
        <w:tc>
          <w:tcPr>
            <w:tcW w:w="2430" w:type="dxa"/>
            <w:vAlign w:val="center"/>
            <w:hideMark/>
          </w:tcPr>
          <w:p w14:paraId="2C54653E" w14:textId="77777777" w:rsidR="006246DD" w:rsidRPr="006246DD" w:rsidRDefault="006246DD" w:rsidP="00D81D8D">
            <w:pPr>
              <w:rPr>
                <w:rFonts w:eastAsia="Times New Roman" w:cstheme="minorHAnsi"/>
                <w:bCs/>
                <w:lang w:eastAsia="pl-PL"/>
              </w:rPr>
            </w:pPr>
            <w:r w:rsidRPr="006246DD">
              <w:rPr>
                <w:rFonts w:eastAsia="Times New Roman" w:cstheme="minorHAnsi"/>
                <w:bCs/>
                <w:lang w:eastAsia="pl-PL"/>
              </w:rPr>
              <w:t>Miejscowość</w:t>
            </w:r>
          </w:p>
        </w:tc>
        <w:tc>
          <w:tcPr>
            <w:tcW w:w="7317" w:type="dxa"/>
            <w:vAlign w:val="center"/>
          </w:tcPr>
          <w:p w14:paraId="3CBCCB8C" w14:textId="77777777" w:rsidR="006246DD" w:rsidRPr="006246DD" w:rsidRDefault="006246DD" w:rsidP="00D81D8D">
            <w:pPr>
              <w:rPr>
                <w:rFonts w:eastAsia="Times New Roman" w:cstheme="minorHAnsi"/>
                <w:bCs/>
                <w:lang w:eastAsia="pl-PL"/>
              </w:rPr>
            </w:pPr>
            <w:r w:rsidRPr="006246DD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6246DD" w:rsidRPr="006246DD" w14:paraId="5E28B549" w14:textId="77777777" w:rsidTr="00D81D8D">
        <w:trPr>
          <w:jc w:val="center"/>
        </w:trPr>
        <w:tc>
          <w:tcPr>
            <w:tcW w:w="2430" w:type="dxa"/>
            <w:vAlign w:val="center"/>
            <w:hideMark/>
          </w:tcPr>
          <w:p w14:paraId="02F88C38" w14:textId="77777777" w:rsidR="006246DD" w:rsidRPr="006246DD" w:rsidRDefault="006246DD" w:rsidP="00D81D8D">
            <w:pPr>
              <w:rPr>
                <w:rFonts w:eastAsia="Times New Roman" w:cstheme="minorHAnsi"/>
                <w:bCs/>
                <w:lang w:eastAsia="pl-PL"/>
              </w:rPr>
            </w:pPr>
            <w:r w:rsidRPr="006246DD">
              <w:rPr>
                <w:rFonts w:eastAsia="Times New Roman" w:cstheme="minorHAnsi"/>
                <w:bCs/>
                <w:lang w:eastAsia="pl-PL"/>
              </w:rPr>
              <w:t>Ulica</w:t>
            </w:r>
          </w:p>
        </w:tc>
        <w:tc>
          <w:tcPr>
            <w:tcW w:w="7317" w:type="dxa"/>
            <w:vAlign w:val="center"/>
          </w:tcPr>
          <w:p w14:paraId="142803DB" w14:textId="77777777" w:rsidR="006246DD" w:rsidRPr="006246DD" w:rsidRDefault="006246DD" w:rsidP="00D81D8D">
            <w:pPr>
              <w:rPr>
                <w:rFonts w:eastAsia="Times New Roman" w:cstheme="minorHAnsi"/>
                <w:bCs/>
                <w:lang w:eastAsia="pl-PL"/>
              </w:rPr>
            </w:pPr>
            <w:r w:rsidRPr="006246DD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6246DD" w:rsidRPr="006246DD" w14:paraId="0430E08C" w14:textId="77777777" w:rsidTr="00D81D8D">
        <w:trPr>
          <w:jc w:val="center"/>
        </w:trPr>
        <w:tc>
          <w:tcPr>
            <w:tcW w:w="2430" w:type="dxa"/>
            <w:vAlign w:val="center"/>
            <w:hideMark/>
          </w:tcPr>
          <w:p w14:paraId="5ABFA25C" w14:textId="2D6626F4" w:rsidR="006246DD" w:rsidRPr="006246DD" w:rsidRDefault="006246DD" w:rsidP="00D81D8D">
            <w:pPr>
              <w:rPr>
                <w:rFonts w:eastAsia="Times New Roman" w:cstheme="minorHAnsi"/>
                <w:bCs/>
                <w:lang w:eastAsia="pl-PL"/>
              </w:rPr>
            </w:pPr>
            <w:r w:rsidRPr="006246DD">
              <w:rPr>
                <w:rFonts w:eastAsia="Times New Roman" w:cstheme="minorHAnsi"/>
                <w:bCs/>
                <w:lang w:eastAsia="pl-PL"/>
              </w:rPr>
              <w:t>Nr domu/nr mieszkania</w:t>
            </w:r>
          </w:p>
        </w:tc>
        <w:tc>
          <w:tcPr>
            <w:tcW w:w="7317" w:type="dxa"/>
            <w:vAlign w:val="center"/>
          </w:tcPr>
          <w:p w14:paraId="04C49265" w14:textId="7F4E5BC9" w:rsidR="006246DD" w:rsidRPr="006246DD" w:rsidRDefault="006246DD" w:rsidP="00D81D8D">
            <w:pPr>
              <w:rPr>
                <w:rFonts w:eastAsia="Times New Roman" w:cstheme="minorHAnsi"/>
                <w:bCs/>
                <w:lang w:eastAsia="pl-PL"/>
              </w:rPr>
            </w:pPr>
            <w:r w:rsidRPr="006246DD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……………………………………………………………………………………………………</w:t>
            </w:r>
            <w:r w:rsidR="001F11DB">
              <w:rPr>
                <w:rFonts w:eastAsia="Times New Roman" w:cstheme="minorHAnsi"/>
                <w:bCs/>
                <w:lang w:eastAsia="pl-PL"/>
              </w:rPr>
              <w:t>………………………</w:t>
            </w:r>
          </w:p>
        </w:tc>
      </w:tr>
      <w:tr w:rsidR="006246DD" w:rsidRPr="006246DD" w14:paraId="7231C573" w14:textId="77777777" w:rsidTr="00D81D8D">
        <w:trPr>
          <w:jc w:val="center"/>
        </w:trPr>
        <w:tc>
          <w:tcPr>
            <w:tcW w:w="2430" w:type="dxa"/>
            <w:vAlign w:val="center"/>
            <w:hideMark/>
          </w:tcPr>
          <w:p w14:paraId="622302A5" w14:textId="77777777" w:rsidR="006246DD" w:rsidRPr="006246DD" w:rsidRDefault="006246DD" w:rsidP="00D81D8D">
            <w:pPr>
              <w:rPr>
                <w:rFonts w:eastAsia="Times New Roman" w:cstheme="minorHAnsi"/>
                <w:bCs/>
                <w:lang w:eastAsia="pl-PL"/>
              </w:rPr>
            </w:pPr>
            <w:r w:rsidRPr="006246DD">
              <w:rPr>
                <w:rFonts w:eastAsia="Times New Roman" w:cstheme="minorHAnsi"/>
                <w:bCs/>
                <w:lang w:eastAsia="pl-PL"/>
              </w:rPr>
              <w:t>Kod pocztowy</w:t>
            </w:r>
          </w:p>
        </w:tc>
        <w:tc>
          <w:tcPr>
            <w:tcW w:w="7317" w:type="dxa"/>
            <w:vAlign w:val="center"/>
          </w:tcPr>
          <w:p w14:paraId="74295F16" w14:textId="77777777" w:rsidR="006246DD" w:rsidRPr="006246DD" w:rsidRDefault="006246DD" w:rsidP="00D81D8D">
            <w:pPr>
              <w:rPr>
                <w:rFonts w:eastAsia="Times New Roman" w:cstheme="minorHAnsi"/>
                <w:bCs/>
                <w:lang w:eastAsia="pl-PL"/>
              </w:rPr>
            </w:pPr>
            <w:r w:rsidRPr="006246DD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6246DD" w:rsidRPr="006246DD" w14:paraId="5AC3E70D" w14:textId="77777777" w:rsidTr="00D81D8D">
        <w:trPr>
          <w:jc w:val="center"/>
        </w:trPr>
        <w:tc>
          <w:tcPr>
            <w:tcW w:w="2430" w:type="dxa"/>
            <w:vAlign w:val="center"/>
            <w:hideMark/>
          </w:tcPr>
          <w:p w14:paraId="7A70D3B8" w14:textId="77777777" w:rsidR="006246DD" w:rsidRPr="006246DD" w:rsidRDefault="006246DD" w:rsidP="00D81D8D">
            <w:pPr>
              <w:rPr>
                <w:rFonts w:eastAsia="Times New Roman" w:cstheme="minorHAnsi"/>
                <w:bCs/>
                <w:lang w:eastAsia="pl-PL"/>
              </w:rPr>
            </w:pPr>
            <w:r w:rsidRPr="006246DD">
              <w:rPr>
                <w:rFonts w:eastAsia="Times New Roman" w:cstheme="minorHAnsi"/>
                <w:bCs/>
                <w:lang w:eastAsia="pl-PL"/>
              </w:rPr>
              <w:t>Poczta</w:t>
            </w:r>
          </w:p>
        </w:tc>
        <w:tc>
          <w:tcPr>
            <w:tcW w:w="7317" w:type="dxa"/>
            <w:vAlign w:val="center"/>
          </w:tcPr>
          <w:p w14:paraId="55773F4A" w14:textId="77777777" w:rsidR="006246DD" w:rsidRPr="006246DD" w:rsidRDefault="006246DD" w:rsidP="00D81D8D">
            <w:pPr>
              <w:rPr>
                <w:rFonts w:eastAsia="Times New Roman" w:cstheme="minorHAnsi"/>
                <w:bCs/>
                <w:lang w:eastAsia="pl-PL"/>
              </w:rPr>
            </w:pPr>
            <w:r w:rsidRPr="006246DD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14:paraId="2883D084" w14:textId="76B1CDE8" w:rsidR="006246DD" w:rsidRDefault="006246DD" w:rsidP="006246DD">
      <w:pPr>
        <w:rPr>
          <w:rFonts w:cstheme="minorHAnsi"/>
          <w:sz w:val="18"/>
        </w:rPr>
      </w:pPr>
    </w:p>
    <w:p w14:paraId="1E353B03" w14:textId="7B25B422" w:rsidR="001F11DB" w:rsidRDefault="001F11DB" w:rsidP="006246DD">
      <w:pPr>
        <w:rPr>
          <w:rFonts w:cstheme="minorHAnsi"/>
          <w:sz w:val="18"/>
        </w:rPr>
      </w:pPr>
    </w:p>
    <w:p w14:paraId="707C7894" w14:textId="77777777" w:rsidR="001F11DB" w:rsidRPr="006246DD" w:rsidRDefault="001F11DB" w:rsidP="006246DD">
      <w:pPr>
        <w:rPr>
          <w:rFonts w:cstheme="minorHAnsi"/>
          <w:sz w:val="18"/>
        </w:rPr>
      </w:pPr>
    </w:p>
    <w:p w14:paraId="19CCBA88" w14:textId="7C59D410" w:rsidR="006246DD" w:rsidRPr="001F11DB" w:rsidRDefault="006246DD" w:rsidP="001F11DB">
      <w:pPr>
        <w:spacing w:after="0" w:line="320" w:lineRule="atLeast"/>
        <w:jc w:val="center"/>
        <w:rPr>
          <w:rFonts w:eastAsia="Times New Roman" w:cstheme="minorHAnsi"/>
          <w:lang w:eastAsia="pl-PL"/>
        </w:rPr>
      </w:pPr>
      <w:r w:rsidRPr="006246DD">
        <w:rPr>
          <w:rFonts w:eastAsia="Times New Roman" w:cstheme="minorHAnsi"/>
          <w:lang w:eastAsia="pl-PL"/>
        </w:rPr>
        <w:t>………………………………………………………..…………………………………………………….……………………………………..</w:t>
      </w:r>
      <w:r>
        <w:rPr>
          <w:rFonts w:eastAsia="Times New Roman" w:cstheme="minorHAnsi"/>
          <w:lang w:eastAsia="pl-PL"/>
        </w:rPr>
        <w:t>......</w:t>
      </w:r>
      <w:r w:rsidRPr="006246DD">
        <w:rPr>
          <w:rFonts w:eastAsia="Times New Roman" w:cstheme="minorHAnsi"/>
          <w:lang w:eastAsia="pl-PL"/>
        </w:rPr>
        <w:t xml:space="preserve">.                                            </w:t>
      </w:r>
      <w:r w:rsidR="001F11DB">
        <w:rPr>
          <w:rFonts w:eastAsia="Times New Roman" w:cstheme="minorHAnsi"/>
          <w:i/>
          <w:iCs/>
          <w:lang w:eastAsia="pl-PL"/>
        </w:rPr>
        <w:t>M</w:t>
      </w:r>
      <w:r w:rsidRPr="006246DD">
        <w:rPr>
          <w:rFonts w:eastAsia="Times New Roman" w:cstheme="minorHAnsi"/>
          <w:i/>
          <w:lang w:eastAsia="pl-PL"/>
        </w:rPr>
        <w:t>iejscowość, data i CZYTELNY  podpis Kandydata/ki</w:t>
      </w:r>
    </w:p>
    <w:p w14:paraId="5E1CA4EF" w14:textId="77777777" w:rsidR="006246DD" w:rsidRPr="006246DD" w:rsidRDefault="006246DD" w:rsidP="006246DD">
      <w:pPr>
        <w:spacing w:after="0" w:line="320" w:lineRule="atLeast"/>
        <w:ind w:left="1076"/>
        <w:rPr>
          <w:rFonts w:eastAsia="Times New Roman" w:cstheme="minorHAnsi"/>
          <w:lang w:eastAsia="pl-PL"/>
        </w:rPr>
      </w:pPr>
    </w:p>
    <w:p w14:paraId="0BF04124" w14:textId="65AB3EC9" w:rsidR="006246DD" w:rsidRDefault="006246DD" w:rsidP="006246DD">
      <w:pPr>
        <w:spacing w:line="360" w:lineRule="auto"/>
        <w:jc w:val="both"/>
        <w:rPr>
          <w:rFonts w:cstheme="minorHAnsi"/>
          <w:sz w:val="20"/>
          <w:szCs w:val="20"/>
        </w:rPr>
      </w:pPr>
    </w:p>
    <w:p w14:paraId="759492F0" w14:textId="77777777" w:rsidR="006355EB" w:rsidRPr="006246DD" w:rsidRDefault="006355EB" w:rsidP="006246DD">
      <w:pPr>
        <w:spacing w:line="360" w:lineRule="auto"/>
        <w:jc w:val="both"/>
        <w:rPr>
          <w:rFonts w:cstheme="minorHAnsi"/>
          <w:sz w:val="20"/>
          <w:szCs w:val="20"/>
        </w:rPr>
      </w:pPr>
    </w:p>
    <w:p w14:paraId="1AFFAD2A" w14:textId="1E4305DF" w:rsidR="006246DD" w:rsidRPr="006246DD" w:rsidRDefault="006246DD" w:rsidP="006246DD">
      <w:pPr>
        <w:pStyle w:val="Default"/>
        <w:jc w:val="both"/>
        <w:rPr>
          <w:rFonts w:asciiTheme="minorHAnsi" w:hAnsiTheme="minorHAnsi" w:cstheme="minorHAnsi"/>
        </w:rPr>
      </w:pPr>
      <w:r w:rsidRPr="006246DD">
        <w:rPr>
          <w:rFonts w:asciiTheme="minorHAnsi" w:hAnsiTheme="minorHAnsi" w:cstheme="minorHAnsi"/>
          <w:sz w:val="20"/>
        </w:rPr>
        <w:lastRenderedPageBreak/>
        <w:t xml:space="preserve">             Ponadto oświadczam, że wyrażam zgodę na przetwarzanie moich w/w danych osobowych przez </w:t>
      </w:r>
      <w:r w:rsidRPr="006246DD">
        <w:rPr>
          <w:rFonts w:asciiTheme="minorHAnsi" w:hAnsiTheme="minorHAnsi" w:cstheme="minorHAnsi"/>
          <w:sz w:val="20"/>
          <w:szCs w:val="20"/>
        </w:rPr>
        <w:t xml:space="preserve">Consultor Sp. z o.o.  z siedzibą  w Lublinie oraz Europejski Dom Spotkań – Fundację Nowy Staw z siedzibą w Lublinie </w:t>
      </w:r>
      <w:r w:rsidRPr="006246DD">
        <w:rPr>
          <w:rFonts w:asciiTheme="minorHAnsi" w:hAnsiTheme="minorHAnsi" w:cstheme="minorHAnsi"/>
          <w:sz w:val="20"/>
        </w:rPr>
        <w:t>dla potrzeb obecnej i przyszłych rekrutacji zgodnie z Rozporządzeniem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danych), publ. Dz. Urz. UE L Nr 119, s. 1. Niniejsza zgoda jest dobrowolna i może być cofnięta w dowolnym momencie. Wycofanie zgody nie wpływa na zgodność z prawem przetwarzania, którego dokonano na podstawie zgody przed jej wycofaniem (zgoda niniejsza została wyrażona po otrzymaniu przeze mnie klauzuli informacyjnej od Administratora w trybie art. 13 RODO).</w:t>
      </w:r>
    </w:p>
    <w:p w14:paraId="5DA2E8BE" w14:textId="77777777" w:rsidR="006246DD" w:rsidRPr="006246DD" w:rsidRDefault="006246DD" w:rsidP="006246DD">
      <w:pPr>
        <w:spacing w:line="360" w:lineRule="auto"/>
        <w:ind w:firstLine="708"/>
        <w:jc w:val="both"/>
        <w:rPr>
          <w:rFonts w:cstheme="minorHAnsi"/>
          <w:sz w:val="20"/>
        </w:rPr>
      </w:pPr>
    </w:p>
    <w:p w14:paraId="7DA9A0A9" w14:textId="65D6A62C" w:rsidR="006246DD" w:rsidRPr="001F11DB" w:rsidRDefault="006246DD" w:rsidP="001F11DB">
      <w:pPr>
        <w:spacing w:after="0" w:line="320" w:lineRule="atLeast"/>
        <w:jc w:val="center"/>
        <w:rPr>
          <w:rFonts w:eastAsia="Times New Roman" w:cstheme="minorHAnsi"/>
          <w:lang w:eastAsia="pl-PL"/>
        </w:rPr>
      </w:pPr>
      <w:r w:rsidRPr="006246DD">
        <w:rPr>
          <w:rFonts w:eastAsia="Times New Roman" w:cstheme="minorHAnsi"/>
          <w:lang w:eastAsia="pl-PL"/>
        </w:rPr>
        <w:t>………………………………………………………..……………………………………………………………………….………..............</w:t>
      </w:r>
      <w:r>
        <w:rPr>
          <w:rFonts w:eastAsia="Times New Roman" w:cstheme="minorHAnsi"/>
          <w:lang w:eastAsia="pl-PL"/>
        </w:rPr>
        <w:t>......</w:t>
      </w:r>
      <w:r w:rsidRPr="006246DD">
        <w:rPr>
          <w:rFonts w:eastAsia="Times New Roman" w:cstheme="minorHAnsi"/>
          <w:lang w:eastAsia="pl-PL"/>
        </w:rPr>
        <w:t xml:space="preserve">                                           </w:t>
      </w:r>
      <w:r w:rsidRPr="006246DD">
        <w:rPr>
          <w:rFonts w:eastAsia="Times New Roman" w:cstheme="minorHAnsi"/>
          <w:i/>
          <w:lang w:eastAsia="pl-PL"/>
        </w:rPr>
        <w:t>Miejscowość, data i CZYTELNY  podpis Kandydata/ki</w:t>
      </w:r>
    </w:p>
    <w:p w14:paraId="6F85704C" w14:textId="77777777" w:rsidR="006246DD" w:rsidRPr="006246DD" w:rsidRDefault="006246DD" w:rsidP="006246DD">
      <w:pPr>
        <w:spacing w:after="0" w:line="320" w:lineRule="atLeast"/>
        <w:ind w:left="1076"/>
        <w:rPr>
          <w:rFonts w:eastAsia="Times New Roman" w:cstheme="minorHAnsi"/>
          <w:lang w:eastAsia="pl-PL"/>
        </w:rPr>
      </w:pPr>
    </w:p>
    <w:p w14:paraId="6D320C04" w14:textId="77777777" w:rsidR="005614A1" w:rsidRPr="006246DD" w:rsidRDefault="005614A1">
      <w:pPr>
        <w:rPr>
          <w:rFonts w:cstheme="minorHAnsi"/>
        </w:rPr>
      </w:pPr>
    </w:p>
    <w:sectPr w:rsidR="005614A1" w:rsidRPr="006246D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AB058" w14:textId="77777777" w:rsidR="00F03D5E" w:rsidRDefault="00F03D5E" w:rsidP="006246DD">
      <w:pPr>
        <w:spacing w:after="0" w:line="240" w:lineRule="auto"/>
      </w:pPr>
      <w:r>
        <w:separator/>
      </w:r>
    </w:p>
  </w:endnote>
  <w:endnote w:type="continuationSeparator" w:id="0">
    <w:p w14:paraId="31D4F08B" w14:textId="77777777" w:rsidR="00F03D5E" w:rsidRDefault="00F03D5E" w:rsidP="0062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7B47C" w14:textId="77777777" w:rsidR="006246DD" w:rsidRDefault="006246D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018D2FB8" wp14:editId="206C4C95">
          <wp:simplePos x="0" y="0"/>
          <wp:positionH relativeFrom="margin">
            <wp:posOffset>4810125</wp:posOffset>
          </wp:positionH>
          <wp:positionV relativeFrom="paragraph">
            <wp:posOffset>-114300</wp:posOffset>
          </wp:positionV>
          <wp:extent cx="1349826" cy="716964"/>
          <wp:effectExtent l="0" t="0" r="3175" b="698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826" cy="716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75C2C672" wp14:editId="4C43F258">
          <wp:simplePos x="0" y="0"/>
          <wp:positionH relativeFrom="margin">
            <wp:posOffset>2867025</wp:posOffset>
          </wp:positionH>
          <wp:positionV relativeFrom="paragraph">
            <wp:posOffset>-85725</wp:posOffset>
          </wp:positionV>
          <wp:extent cx="723900" cy="6089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608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65B503FE" wp14:editId="6C6701EF">
          <wp:simplePos x="0" y="0"/>
          <wp:positionH relativeFrom="column">
            <wp:posOffset>-200025</wp:posOffset>
          </wp:positionH>
          <wp:positionV relativeFrom="paragraph">
            <wp:posOffset>-9525</wp:posOffset>
          </wp:positionV>
          <wp:extent cx="1468755" cy="356235"/>
          <wp:effectExtent l="0" t="0" r="0" b="5715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6C225C9" wp14:editId="21306285">
              <wp:simplePos x="0" y="0"/>
              <wp:positionH relativeFrom="margin">
                <wp:posOffset>-304800</wp:posOffset>
              </wp:positionH>
              <wp:positionV relativeFrom="paragraph">
                <wp:posOffset>-161925</wp:posOffset>
              </wp:positionV>
              <wp:extent cx="6391275" cy="0"/>
              <wp:effectExtent l="0" t="0" r="2857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9C706AD" id="Łącznik prostoliniowy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4pt,-12.75pt" to="479.25pt,-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" strokecolor="black [3200]" strokeweight="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DA7B6" w14:textId="77777777" w:rsidR="00F03D5E" w:rsidRDefault="00F03D5E" w:rsidP="006246DD">
      <w:pPr>
        <w:spacing w:after="0" w:line="240" w:lineRule="auto"/>
      </w:pPr>
      <w:r>
        <w:separator/>
      </w:r>
    </w:p>
  </w:footnote>
  <w:footnote w:type="continuationSeparator" w:id="0">
    <w:p w14:paraId="0EC19E10" w14:textId="77777777" w:rsidR="00F03D5E" w:rsidRDefault="00F03D5E" w:rsidP="006246DD">
      <w:pPr>
        <w:spacing w:after="0" w:line="240" w:lineRule="auto"/>
      </w:pPr>
      <w:r>
        <w:continuationSeparator/>
      </w:r>
    </w:p>
  </w:footnote>
  <w:footnote w:id="1">
    <w:p w14:paraId="6BE75BD0" w14:textId="77777777" w:rsidR="006355EB" w:rsidRPr="006355EB" w:rsidRDefault="001F11DB" w:rsidP="006355EB">
      <w:pPr>
        <w:pStyle w:val="Default"/>
        <w:jc w:val="both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="006355EB" w:rsidRPr="006355EB">
        <w:rPr>
          <w:rFonts w:ascii="Calibri" w:hAnsi="Calibri" w:cs="Calibri"/>
        </w:rPr>
        <w:t xml:space="preserve">Klasyfikacja terenów : </w:t>
      </w:r>
    </w:p>
    <w:p w14:paraId="74FFDC6D" w14:textId="2CEF6E75" w:rsidR="006355EB" w:rsidRPr="006355EB" w:rsidRDefault="006355EB" w:rsidP="006355E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18"/>
          <w:szCs w:val="18"/>
        </w:rPr>
      </w:pPr>
      <w:r w:rsidRPr="006355EB">
        <w:rPr>
          <w:rFonts w:ascii="Calibri" w:hAnsi="Calibri" w:cs="Calibri"/>
          <w:b/>
          <w:bCs/>
          <w:color w:val="000000"/>
          <w:sz w:val="18"/>
          <w:szCs w:val="18"/>
        </w:rPr>
        <w:t xml:space="preserve">01 - tereny gęsto zaludnione </w:t>
      </w:r>
      <w:r w:rsidRPr="006355EB">
        <w:rPr>
          <w:rFonts w:ascii="Calibri" w:hAnsi="Calibri" w:cs="Calibri"/>
          <w:color w:val="000000"/>
          <w:sz w:val="18"/>
          <w:szCs w:val="18"/>
        </w:rPr>
        <w:t xml:space="preserve">(miasta, centra miejskie, obszary miejskie) – przynajmniej 50% ludności zamieszkuje obszary gęsto zaludnione; Według definicji Eurostat do terenów gęsto zaludnionych w województwie lubelskim zalicza się miasta Chełm, Zamość i Lublin. </w:t>
      </w:r>
    </w:p>
    <w:p w14:paraId="35064FB4" w14:textId="6DAFE3BB" w:rsidR="006355EB" w:rsidRPr="006355EB" w:rsidRDefault="006355EB" w:rsidP="006355E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18"/>
          <w:szCs w:val="18"/>
        </w:rPr>
      </w:pPr>
      <w:r w:rsidRPr="006355EB">
        <w:rPr>
          <w:rFonts w:ascii="Calibri" w:hAnsi="Calibri" w:cs="Calibri"/>
          <w:b/>
          <w:bCs/>
          <w:color w:val="000000"/>
          <w:sz w:val="18"/>
          <w:szCs w:val="18"/>
        </w:rPr>
        <w:t xml:space="preserve">02 - tereny pośrednie (miasta, przedmieścia) </w:t>
      </w:r>
      <w:r w:rsidRPr="006355EB">
        <w:rPr>
          <w:rFonts w:ascii="Calibri" w:hAnsi="Calibri" w:cs="Calibri"/>
          <w:color w:val="000000"/>
          <w:sz w:val="18"/>
          <w:szCs w:val="18"/>
        </w:rPr>
        <w:t>– mniej niż 50% ludności zamieszkuje obszary wiejskie i mniej niż 50% ludności obszary o dużej gęstości zaludnienia;</w:t>
      </w:r>
      <w:r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6355EB">
        <w:rPr>
          <w:rFonts w:ascii="Calibri" w:hAnsi="Calibri" w:cs="Calibri"/>
          <w:color w:val="000000"/>
          <w:sz w:val="18"/>
          <w:szCs w:val="18"/>
        </w:rPr>
        <w:t xml:space="preserve">Według definicji Eurostat do terenów pośrednich w województwie lubelskim zalicza się gminy miejskie: Międzyrzec Podlaski, Terespol, Radzyń Podlaski, Włodawa, Biała Podlaska, Biłgoraj, Hrubieszów, Krasnystaw, Tomaszów Lubelski, Lubartów, Świdnik, Kraśnik, Łuków, Puławy i Dęblin; gminy miejsko-wiejskie: Szczebrzeszyn, Łęczna, Janów Lubelski, oraz gminy wiejskie: Kraśnik i Konopnica. </w:t>
      </w:r>
    </w:p>
    <w:p w14:paraId="2442FB21" w14:textId="0FC0708D" w:rsidR="001F11DB" w:rsidRDefault="006355EB" w:rsidP="006355EB">
      <w:pPr>
        <w:autoSpaceDE w:val="0"/>
        <w:autoSpaceDN w:val="0"/>
        <w:adjustRightInd w:val="0"/>
        <w:spacing w:after="0" w:line="240" w:lineRule="auto"/>
        <w:jc w:val="both"/>
      </w:pPr>
      <w:r w:rsidRPr="006355EB">
        <w:rPr>
          <w:rFonts w:ascii="Calibri" w:hAnsi="Calibri" w:cs="Calibri"/>
          <w:b/>
          <w:bCs/>
          <w:color w:val="000000"/>
          <w:sz w:val="18"/>
          <w:szCs w:val="18"/>
        </w:rPr>
        <w:t>03 - tereny słabo zaludnione (wiejskie</w:t>
      </w:r>
      <w:r w:rsidRPr="006355EB">
        <w:rPr>
          <w:rFonts w:ascii="Calibri" w:hAnsi="Calibri" w:cs="Calibri"/>
          <w:color w:val="000000"/>
          <w:sz w:val="18"/>
          <w:szCs w:val="18"/>
        </w:rPr>
        <w:t xml:space="preserve">) – więcej niż 50% ludności zamieszkuje obszary wiejskie; Według definicji Eurostat do terenów słabo zaludnionych zalicza się pozostałe gminy województwa lubelskiego. </w:t>
      </w:r>
      <w:r w:rsidRPr="006355EB">
        <w:rPr>
          <w:rFonts w:ascii="Calibri" w:hAnsi="Calibri" w:cs="Calibri"/>
          <w:color w:val="000000"/>
          <w:sz w:val="24"/>
          <w:szCs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70285" w14:textId="77777777" w:rsidR="006246DD" w:rsidRDefault="006246DD">
    <w:pPr>
      <w:pStyle w:val="Nagwek"/>
    </w:pPr>
    <w:r>
      <w:rPr>
        <w:noProof/>
        <w:lang w:eastAsia="pl-PL"/>
      </w:rPr>
      <w:drawing>
        <wp:inline distT="0" distB="0" distL="0" distR="0" wp14:anchorId="1DA8EEA5" wp14:editId="74D7FF23">
          <wp:extent cx="5760720" cy="551180"/>
          <wp:effectExtent l="0" t="0" r="0" b="127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D864C8" w14:textId="77777777" w:rsidR="006246DD" w:rsidRDefault="006246DD">
    <w:pPr>
      <w:pStyle w:val="Nagwek"/>
    </w:pPr>
  </w:p>
  <w:p w14:paraId="159F3CE7" w14:textId="77777777" w:rsidR="006246DD" w:rsidRDefault="006246DD" w:rsidP="006246DD">
    <w:pPr>
      <w:ind w:left="-142"/>
      <w:jc w:val="center"/>
      <w:rPr>
        <w:rFonts w:ascii="Garamond" w:hAnsi="Garamond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63E1B2" wp14:editId="1BD6266F">
              <wp:simplePos x="0" y="0"/>
              <wp:positionH relativeFrom="column">
                <wp:posOffset>-319405</wp:posOffset>
              </wp:positionH>
              <wp:positionV relativeFrom="paragraph">
                <wp:posOffset>423863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AD67CC" id="Łącznik prostoliniowy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33.4pt" to="493.1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" strokecolor="black [3200]" strokeweight=".5pt">
              <v:stroke joinstyle="miter"/>
            </v:line>
          </w:pict>
        </mc:Fallback>
      </mc:AlternateContent>
    </w:r>
    <w:r>
      <w:rPr>
        <w:rFonts w:ascii="Garamond" w:hAnsi="Garamond"/>
        <w:iCs/>
        <w:sz w:val="16"/>
        <w:szCs w:val="16"/>
      </w:rPr>
      <w:t>Projekt „Praca bez barier</w:t>
    </w:r>
    <w:r w:rsidRPr="009257BB">
      <w:rPr>
        <w:rFonts w:ascii="Garamond" w:hAnsi="Garamond"/>
        <w:iCs/>
        <w:sz w:val="16"/>
        <w:szCs w:val="16"/>
      </w:rPr>
      <w:t xml:space="preserve">!” </w:t>
    </w:r>
    <w:r w:rsidRPr="009257BB">
      <w:rPr>
        <w:rFonts w:ascii="Garamond" w:hAnsi="Garamond"/>
        <w:sz w:val="16"/>
        <w:szCs w:val="16"/>
      </w:rPr>
      <w:t>jest współfinansowany przez Unię Europejską w ramach Regionalnego Programu Operacyjnego Województwa Lubelskiego na lata 2014-2020</w:t>
    </w:r>
  </w:p>
  <w:p w14:paraId="18F0214B" w14:textId="77777777" w:rsidR="006246DD" w:rsidRDefault="006246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6DD"/>
    <w:rsid w:val="00185A92"/>
    <w:rsid w:val="001F11DB"/>
    <w:rsid w:val="00251855"/>
    <w:rsid w:val="005614A1"/>
    <w:rsid w:val="006246DD"/>
    <w:rsid w:val="006355EB"/>
    <w:rsid w:val="008140E0"/>
    <w:rsid w:val="00974B71"/>
    <w:rsid w:val="00F0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E8D53"/>
  <w15:chartTrackingRefBased/>
  <w15:docId w15:val="{EEA3AEAC-84E6-4465-BD5F-2BC4210A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6D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6DD"/>
  </w:style>
  <w:style w:type="paragraph" w:styleId="Stopka">
    <w:name w:val="footer"/>
    <w:basedOn w:val="Normalny"/>
    <w:link w:val="StopkaZnak"/>
    <w:uiPriority w:val="99"/>
    <w:unhideWhenUsed/>
    <w:rsid w:val="0062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6DD"/>
  </w:style>
  <w:style w:type="table" w:styleId="Tabela-Siatka">
    <w:name w:val="Table Grid"/>
    <w:basedOn w:val="Standardowy"/>
    <w:uiPriority w:val="59"/>
    <w:rsid w:val="006246D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46DD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11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11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11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B862C-550E-4394-B285-1B700226E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JakubTomczyk</dc:creator>
  <cp:keywords/>
  <dc:description/>
  <cp:lastModifiedBy>KarolinaTaciak</cp:lastModifiedBy>
  <cp:revision>5</cp:revision>
  <dcterms:created xsi:type="dcterms:W3CDTF">2021-06-24T12:44:00Z</dcterms:created>
  <dcterms:modified xsi:type="dcterms:W3CDTF">2021-06-29T11:49:00Z</dcterms:modified>
</cp:coreProperties>
</file>