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30FF8" w14:textId="77777777" w:rsidR="00E22E45" w:rsidRDefault="00CF6AE6" w:rsidP="00CF6AE6">
      <w:pPr>
        <w:ind w:left="424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Załącznik nr 9 do Regulaminu Projektu „Praca bez barier!”</w:t>
      </w:r>
    </w:p>
    <w:p w14:paraId="12186E52" w14:textId="77777777" w:rsidR="00CF6AE6" w:rsidRDefault="00CF6AE6" w:rsidP="00CF6AE6">
      <w:pPr>
        <w:rPr>
          <w:i/>
          <w:iCs/>
          <w:sz w:val="20"/>
          <w:szCs w:val="20"/>
        </w:rPr>
      </w:pPr>
    </w:p>
    <w:p w14:paraId="4E4CEF5E" w14:textId="77777777" w:rsidR="00CF6AE6" w:rsidRDefault="00CF6AE6" w:rsidP="00CF6AE6">
      <w:pPr>
        <w:pStyle w:val="Default"/>
      </w:pPr>
    </w:p>
    <w:p w14:paraId="7887D019" w14:textId="77777777" w:rsidR="00CF6AE6" w:rsidRDefault="00CF6AE6" w:rsidP="00CF6A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o posiadaniu niskich kwalifikacji</w:t>
      </w:r>
    </w:p>
    <w:p w14:paraId="0D473EF4" w14:textId="77777777" w:rsidR="00CF6AE6" w:rsidRDefault="00CF6AE6" w:rsidP="00CF6AE6">
      <w:pPr>
        <w:pStyle w:val="Default"/>
      </w:pPr>
    </w:p>
    <w:p w14:paraId="0146D177" w14:textId="50C38EEB" w:rsidR="00CF6AE6" w:rsidRDefault="00CF6AE6" w:rsidP="00ED573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Oświadczam, iż na dzień składania formularza rekrutacyjnego do Projektu „Praca bez barier!” jestem </w:t>
      </w:r>
      <w:r>
        <w:rPr>
          <w:b/>
          <w:bCs/>
          <w:sz w:val="22"/>
          <w:szCs w:val="22"/>
        </w:rPr>
        <w:t>osobą niskowykwalifikowaną</w:t>
      </w:r>
      <w:r>
        <w:rPr>
          <w:rStyle w:val="Odwoanieprzypisudolnego"/>
          <w:sz w:val="22"/>
          <w:szCs w:val="22"/>
        </w:rPr>
        <w:footnoteReference w:id="1"/>
      </w:r>
      <w:r w:rsidR="00AB50E5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(posiadam maksymalnie wykształcenie do ISCED 3 włącznie). </w:t>
      </w:r>
    </w:p>
    <w:p w14:paraId="14DE65E6" w14:textId="77777777" w:rsidR="00CF6AE6" w:rsidRDefault="00CF6AE6" w:rsidP="00CF6AE6">
      <w:pPr>
        <w:pStyle w:val="Default"/>
        <w:ind w:firstLine="708"/>
        <w:rPr>
          <w:sz w:val="22"/>
          <w:szCs w:val="22"/>
        </w:rPr>
      </w:pPr>
    </w:p>
    <w:p w14:paraId="32F7EDB7" w14:textId="77777777" w:rsidR="00CF6AE6" w:rsidRDefault="00CF6AE6" w:rsidP="00ED573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>Zostałem/am poinformowany/na o odpowiedzialności karnej wynikającej z art. 233 Kodeksu Karnego w przypadku podania nieprawdziwych danych i/lub złożenia nieprawdziwego oświadczenia i/lub zatajenia prawdy.</w:t>
      </w:r>
    </w:p>
    <w:p w14:paraId="6C675D8E" w14:textId="77777777" w:rsidR="00CF6AE6" w:rsidRDefault="00CF6AE6" w:rsidP="00CF6AE6">
      <w:pPr>
        <w:pStyle w:val="Default"/>
        <w:rPr>
          <w:sz w:val="22"/>
          <w:szCs w:val="22"/>
        </w:rPr>
      </w:pPr>
    </w:p>
    <w:p w14:paraId="547D1180" w14:textId="77777777" w:rsidR="00CF6AE6" w:rsidRDefault="00CF6AE6" w:rsidP="00CF6AE6">
      <w:pPr>
        <w:pStyle w:val="Default"/>
        <w:jc w:val="center"/>
      </w:pPr>
    </w:p>
    <w:p w14:paraId="5D1535F0" w14:textId="77777777" w:rsidR="00CF6AE6" w:rsidRDefault="00CF6AE6" w:rsidP="00CF6AE6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………………………………………………………..………………………………………………………..</w:t>
      </w:r>
    </w:p>
    <w:p w14:paraId="11C31B3F" w14:textId="77777777" w:rsidR="00CF6AE6" w:rsidRDefault="00CF6AE6" w:rsidP="00CF6AE6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Miejscowość, data i CZYTELNY podpis Kandydata/tki</w:t>
      </w:r>
    </w:p>
    <w:p w14:paraId="04F8F850" w14:textId="77777777" w:rsidR="00CF6AE6" w:rsidRDefault="00CF6AE6" w:rsidP="00CF6AE6">
      <w:pPr>
        <w:pStyle w:val="Default"/>
        <w:rPr>
          <w:sz w:val="22"/>
          <w:szCs w:val="22"/>
        </w:rPr>
      </w:pPr>
    </w:p>
    <w:p w14:paraId="5E5ABFEC" w14:textId="77777777" w:rsidR="00CF6AE6" w:rsidRDefault="00CF6AE6" w:rsidP="00CF6AE6">
      <w:pPr>
        <w:pStyle w:val="Default"/>
      </w:pPr>
    </w:p>
    <w:p w14:paraId="5A8196AD" w14:textId="77777777" w:rsidR="00CF6AE6" w:rsidRDefault="00CF6AE6" w:rsidP="00CF6AE6">
      <w:pPr>
        <w:pStyle w:val="Default"/>
        <w:jc w:val="both"/>
      </w:pPr>
    </w:p>
    <w:p w14:paraId="387E51CD" w14:textId="794EBD80" w:rsidR="00CF6AE6" w:rsidRDefault="00CF6AE6" w:rsidP="00364C7D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Ponadto oświadczam, że wyrażam zgodę na przetwarzanie moich w/w danych osobowych przez Consultor Sp. z o.o. z siedzibą w Lublinie</w:t>
      </w:r>
      <w:r w:rsidR="002A66B6" w:rsidRPr="002A66B6">
        <w:rPr>
          <w:sz w:val="20"/>
          <w:szCs w:val="20"/>
        </w:rPr>
        <w:t xml:space="preserve"> </w:t>
      </w:r>
      <w:r w:rsidR="002A66B6">
        <w:rPr>
          <w:sz w:val="20"/>
          <w:szCs w:val="20"/>
        </w:rPr>
        <w:t>oraz Europejski Dom Spotkań – Fundację Nowy Staw z siedzibą w Lublinie</w:t>
      </w:r>
      <w:r>
        <w:rPr>
          <w:sz w:val="20"/>
          <w:szCs w:val="20"/>
        </w:rPr>
        <w:t xml:space="preserve"> 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6114EEFA" w14:textId="77777777" w:rsidR="00CF6AE6" w:rsidRDefault="00CF6AE6" w:rsidP="00CF6AE6">
      <w:pPr>
        <w:pStyle w:val="Default"/>
        <w:jc w:val="both"/>
        <w:rPr>
          <w:sz w:val="20"/>
          <w:szCs w:val="20"/>
        </w:rPr>
      </w:pPr>
    </w:p>
    <w:p w14:paraId="7B20CDED" w14:textId="77777777" w:rsidR="00CF6AE6" w:rsidRDefault="00CF6AE6" w:rsidP="00CF6AE6">
      <w:pPr>
        <w:pStyle w:val="Default"/>
        <w:jc w:val="center"/>
      </w:pPr>
    </w:p>
    <w:p w14:paraId="3488E686" w14:textId="77777777" w:rsidR="00CF6AE6" w:rsidRDefault="00CF6AE6" w:rsidP="00CF6AE6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………………………………………………………..………………………………………………………..</w:t>
      </w:r>
    </w:p>
    <w:p w14:paraId="03006C0A" w14:textId="77777777" w:rsidR="00CF6AE6" w:rsidRDefault="00CF6AE6" w:rsidP="00CF6AE6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Miejscowość, data i CZYTELNY podpis Kandydata/tki</w:t>
      </w:r>
    </w:p>
    <w:p w14:paraId="423D6871" w14:textId="77777777" w:rsidR="00BB166E" w:rsidRDefault="00BB166E" w:rsidP="00CF6AE6">
      <w:pPr>
        <w:pStyle w:val="Default"/>
        <w:jc w:val="center"/>
        <w:rPr>
          <w:sz w:val="22"/>
          <w:szCs w:val="22"/>
        </w:rPr>
      </w:pPr>
    </w:p>
    <w:p w14:paraId="48DC825B" w14:textId="77777777" w:rsidR="00BB166E" w:rsidRDefault="00BB166E" w:rsidP="00CF6AE6">
      <w:pPr>
        <w:pStyle w:val="Default"/>
        <w:jc w:val="center"/>
        <w:rPr>
          <w:sz w:val="22"/>
          <w:szCs w:val="22"/>
        </w:rPr>
      </w:pPr>
    </w:p>
    <w:p w14:paraId="4E81BC97" w14:textId="77777777" w:rsidR="00BB166E" w:rsidRDefault="00BB166E" w:rsidP="00CF6AE6">
      <w:pPr>
        <w:pStyle w:val="Default"/>
        <w:jc w:val="center"/>
        <w:rPr>
          <w:sz w:val="22"/>
          <w:szCs w:val="22"/>
        </w:rPr>
      </w:pPr>
    </w:p>
    <w:p w14:paraId="622CDD65" w14:textId="77777777" w:rsidR="00BB166E" w:rsidRDefault="00BB166E" w:rsidP="00CF6AE6">
      <w:pPr>
        <w:pStyle w:val="Default"/>
        <w:jc w:val="center"/>
        <w:rPr>
          <w:sz w:val="22"/>
          <w:szCs w:val="22"/>
        </w:rPr>
      </w:pPr>
    </w:p>
    <w:p w14:paraId="6E366526" w14:textId="77777777" w:rsidR="00BB166E" w:rsidRDefault="00BB166E" w:rsidP="00CF6AE6">
      <w:pPr>
        <w:pStyle w:val="Default"/>
        <w:jc w:val="center"/>
        <w:rPr>
          <w:sz w:val="22"/>
          <w:szCs w:val="22"/>
        </w:rPr>
      </w:pPr>
    </w:p>
    <w:p w14:paraId="37D34D81" w14:textId="77777777" w:rsidR="00BB166E" w:rsidRDefault="00BB166E" w:rsidP="00CF6AE6">
      <w:pPr>
        <w:pStyle w:val="Default"/>
        <w:jc w:val="center"/>
        <w:rPr>
          <w:sz w:val="22"/>
          <w:szCs w:val="22"/>
        </w:rPr>
      </w:pPr>
    </w:p>
    <w:p w14:paraId="40511A84" w14:textId="77777777" w:rsidR="00BB166E" w:rsidRPr="00CF6AE6" w:rsidRDefault="00BB166E" w:rsidP="00CF6AE6">
      <w:pPr>
        <w:pStyle w:val="Default"/>
        <w:jc w:val="center"/>
        <w:rPr>
          <w:sz w:val="22"/>
          <w:szCs w:val="22"/>
        </w:rPr>
      </w:pPr>
    </w:p>
    <w:sectPr w:rsidR="00BB166E" w:rsidRPr="00CF6A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BFCBC" w14:textId="77777777" w:rsidR="006B0D7D" w:rsidRDefault="006B0D7D" w:rsidP="00CF6AE6">
      <w:pPr>
        <w:spacing w:after="0" w:line="240" w:lineRule="auto"/>
      </w:pPr>
      <w:r>
        <w:separator/>
      </w:r>
    </w:p>
  </w:endnote>
  <w:endnote w:type="continuationSeparator" w:id="0">
    <w:p w14:paraId="57DAFA50" w14:textId="77777777" w:rsidR="006B0D7D" w:rsidRDefault="006B0D7D" w:rsidP="00CF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5E3C" w14:textId="77777777" w:rsidR="00CF6AE6" w:rsidRDefault="00CF6AE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1F23935A" wp14:editId="32D89D8B">
          <wp:simplePos x="0" y="0"/>
          <wp:positionH relativeFrom="column">
            <wp:posOffset>4882551</wp:posOffset>
          </wp:positionH>
          <wp:positionV relativeFrom="paragraph">
            <wp:posOffset>-86264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3B2099AA" wp14:editId="6CB3E320">
          <wp:simplePos x="0" y="0"/>
          <wp:positionH relativeFrom="margin">
            <wp:posOffset>2786332</wp:posOffset>
          </wp:positionH>
          <wp:positionV relativeFrom="paragraph">
            <wp:posOffset>-86264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C1D30B2" wp14:editId="16E1F010">
          <wp:simplePos x="0" y="0"/>
          <wp:positionH relativeFrom="column">
            <wp:posOffset>-172528</wp:posOffset>
          </wp:positionH>
          <wp:positionV relativeFrom="paragraph">
            <wp:posOffset>0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C34FA7" wp14:editId="03D3C291">
              <wp:simplePos x="0" y="0"/>
              <wp:positionH relativeFrom="margin">
                <wp:posOffset>-250166</wp:posOffset>
              </wp:positionH>
              <wp:positionV relativeFrom="paragraph">
                <wp:posOffset>-138023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34973C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9.7pt,-10.85pt" to="483.5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BE96D" w14:textId="77777777" w:rsidR="006B0D7D" w:rsidRDefault="006B0D7D" w:rsidP="00CF6AE6">
      <w:pPr>
        <w:spacing w:after="0" w:line="240" w:lineRule="auto"/>
      </w:pPr>
      <w:r>
        <w:separator/>
      </w:r>
    </w:p>
  </w:footnote>
  <w:footnote w:type="continuationSeparator" w:id="0">
    <w:p w14:paraId="3722601D" w14:textId="77777777" w:rsidR="006B0D7D" w:rsidRDefault="006B0D7D" w:rsidP="00CF6AE6">
      <w:pPr>
        <w:spacing w:after="0" w:line="240" w:lineRule="auto"/>
      </w:pPr>
      <w:r>
        <w:continuationSeparator/>
      </w:r>
    </w:p>
  </w:footnote>
  <w:footnote w:id="1">
    <w:p w14:paraId="6DDBE2C1" w14:textId="77777777" w:rsidR="00CF6AE6" w:rsidRPr="00CF6AE6" w:rsidRDefault="00CF6AE6" w:rsidP="00CF6AE6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sz w:val="18"/>
          <w:szCs w:val="18"/>
        </w:rPr>
        <w:t xml:space="preserve">Osoba niskowykwalifikowana (o niskich kwalifikacjach) </w:t>
      </w:r>
      <w:r>
        <w:rPr>
          <w:sz w:val="18"/>
          <w:szCs w:val="18"/>
        </w:rPr>
        <w:t xml:space="preserve">– osoba posiadająca wykształcenie na poziomie do ISCED 3 włącznie. Według ISCED 2011 (UNESCO) do kategorii osób o niskich kwalifikacjach należy zaliczać osoby, które zakończyły edukację na poziomie 1, 2 lub 3. Poziomy przedstawiają się następująco: </w:t>
      </w:r>
    </w:p>
    <w:p w14:paraId="2796FB27" w14:textId="77777777" w:rsidR="00CF6AE6" w:rsidRDefault="00CF6AE6" w:rsidP="00CF6AE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ISCED 1 – wykształcenie podstawowe </w:t>
      </w:r>
    </w:p>
    <w:p w14:paraId="662DD684" w14:textId="77777777" w:rsidR="00CF6AE6" w:rsidRDefault="00CF6AE6" w:rsidP="00CF6AE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ISCED 2 – wykształcenie gimnazjalne </w:t>
      </w:r>
    </w:p>
    <w:p w14:paraId="078B6D82" w14:textId="77777777" w:rsidR="00CF6AE6" w:rsidRDefault="00CF6AE6" w:rsidP="00CF6AE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ISCED 3 – wykształcenie ponadgimnazjalne </w:t>
      </w:r>
    </w:p>
    <w:p w14:paraId="0AF4C8C1" w14:textId="77777777" w:rsidR="00CF6AE6" w:rsidRDefault="00CF6AE6" w:rsidP="00CF6AE6">
      <w:pPr>
        <w:pStyle w:val="Tekstprzypisudolnego"/>
        <w:jc w:val="both"/>
      </w:pPr>
      <w:r>
        <w:rPr>
          <w:sz w:val="18"/>
          <w:szCs w:val="18"/>
        </w:rPr>
        <w:t xml:space="preserve">Do osób niskowykwalifikowanych nie zaliczamy osób, które ukończyły szkoły policealne, studia krótkiego cyklu, studia licencjackie lub ich odpowiedniki, studia magisterskie lub ich odpowiedniki, studia doktoranckie lub ich odpowiedniki.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3E59" w14:textId="77777777" w:rsidR="00CF6AE6" w:rsidRDefault="00CF6AE6">
    <w:pPr>
      <w:pStyle w:val="Nagwek"/>
    </w:pPr>
    <w:r>
      <w:rPr>
        <w:noProof/>
        <w:lang w:eastAsia="pl-PL"/>
      </w:rPr>
      <w:drawing>
        <wp:inline distT="0" distB="0" distL="0" distR="0" wp14:anchorId="778B87B8" wp14:editId="3EE29162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E89CEC" w14:textId="77777777" w:rsidR="00CF6AE6" w:rsidRDefault="00CF6AE6">
    <w:pPr>
      <w:pStyle w:val="Nagwek"/>
    </w:pPr>
  </w:p>
  <w:p w14:paraId="74D8D33C" w14:textId="77777777" w:rsidR="00CF6AE6" w:rsidRDefault="00CF6AE6" w:rsidP="00CF6AE6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F03A0A" wp14:editId="5EEF5883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DF01CA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3D2CAC45" w14:textId="77777777" w:rsidR="00CF6AE6" w:rsidRDefault="00CF6A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AE6"/>
    <w:rsid w:val="001C124A"/>
    <w:rsid w:val="002A66B6"/>
    <w:rsid w:val="00364C7D"/>
    <w:rsid w:val="00612AFE"/>
    <w:rsid w:val="006B0D7D"/>
    <w:rsid w:val="007A73C2"/>
    <w:rsid w:val="00905275"/>
    <w:rsid w:val="00AB50E5"/>
    <w:rsid w:val="00B6232F"/>
    <w:rsid w:val="00BB166E"/>
    <w:rsid w:val="00C74199"/>
    <w:rsid w:val="00CF6AE6"/>
    <w:rsid w:val="00E22E45"/>
    <w:rsid w:val="00E4025B"/>
    <w:rsid w:val="00ED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22509"/>
  <w15:chartTrackingRefBased/>
  <w15:docId w15:val="{44545D7E-8DA2-4F18-B439-23C57EA2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6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AE6"/>
  </w:style>
  <w:style w:type="paragraph" w:styleId="Stopka">
    <w:name w:val="footer"/>
    <w:basedOn w:val="Normalny"/>
    <w:link w:val="StopkaZnak"/>
    <w:uiPriority w:val="99"/>
    <w:unhideWhenUsed/>
    <w:rsid w:val="00CF6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AE6"/>
  </w:style>
  <w:style w:type="paragraph" w:customStyle="1" w:styleId="Default">
    <w:name w:val="Default"/>
    <w:rsid w:val="00CF6A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6A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6A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6A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8</cp:revision>
  <dcterms:created xsi:type="dcterms:W3CDTF">2021-06-22T12:53:00Z</dcterms:created>
  <dcterms:modified xsi:type="dcterms:W3CDTF">2021-06-29T11:17:00Z</dcterms:modified>
</cp:coreProperties>
</file>